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B9" w:rsidRDefault="00D97849" w:rsidP="00D9784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Informe Mesa de Trabajo </w:t>
      </w:r>
    </w:p>
    <w:p w:rsidR="00D97849" w:rsidRPr="00D97849" w:rsidRDefault="00D97849" w:rsidP="00D97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B261DB">
        <w:rPr>
          <w:b/>
          <w:sz w:val="28"/>
          <w:szCs w:val="28"/>
        </w:rPr>
        <w:t>Incorporación</w:t>
      </w:r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TICs</w:t>
      </w:r>
      <w:proofErr w:type="spellEnd"/>
      <w:r>
        <w:rPr>
          <w:b/>
          <w:sz w:val="28"/>
          <w:szCs w:val="28"/>
        </w:rPr>
        <w:t xml:space="preserve"> en la Educación Básica Regular de Piura “</w:t>
      </w:r>
    </w:p>
    <w:p w:rsidR="00E73E3D" w:rsidRDefault="00026983" w:rsidP="00D23078">
      <w:pPr>
        <w:jc w:val="both"/>
        <w:rPr>
          <w:b/>
        </w:rPr>
      </w:pPr>
      <w:proofErr w:type="gramStart"/>
      <w:r>
        <w:rPr>
          <w:b/>
        </w:rPr>
        <w:t>Participantes :</w:t>
      </w:r>
      <w:proofErr w:type="gramEnd"/>
      <w:r>
        <w:rPr>
          <w:b/>
        </w:rPr>
        <w:t xml:space="preserve"> </w:t>
      </w:r>
    </w:p>
    <w:p w:rsidR="00E73E3D" w:rsidRDefault="00026983" w:rsidP="00E73E3D">
      <w:pPr>
        <w:spacing w:after="0" w:line="240" w:lineRule="auto"/>
        <w:jc w:val="both"/>
      </w:pPr>
      <w:r>
        <w:t>Ing. Reynaldo Hilbck</w:t>
      </w:r>
      <w:r w:rsidR="00E73E3D">
        <w:t>,</w:t>
      </w:r>
      <w:r>
        <w:t xml:space="preserve"> Gobernador Regional</w:t>
      </w:r>
    </w:p>
    <w:p w:rsidR="00E73E3D" w:rsidRDefault="00E73E3D" w:rsidP="00E73E3D">
      <w:pPr>
        <w:spacing w:after="0" w:line="240" w:lineRule="auto"/>
        <w:jc w:val="both"/>
      </w:pPr>
      <w:r w:rsidRPr="00E73E3D">
        <w:t>Ing</w:t>
      </w:r>
      <w:r w:rsidR="00FC1419">
        <w:t>. Jorge Peralta</w:t>
      </w:r>
      <w:r>
        <w:t>,</w:t>
      </w:r>
      <w:r w:rsidR="00FC1419">
        <w:t xml:space="preserve"> Director de Innovación Tecnológica del MINEDU</w:t>
      </w:r>
    </w:p>
    <w:p w:rsidR="00E73E3D" w:rsidRDefault="00E73E3D" w:rsidP="00E73E3D">
      <w:pPr>
        <w:spacing w:after="0" w:line="240" w:lineRule="auto"/>
        <w:jc w:val="both"/>
      </w:pPr>
      <w:r>
        <w:t xml:space="preserve">Dr. Antonio </w:t>
      </w:r>
      <w:proofErr w:type="spellStart"/>
      <w:r>
        <w:t>Mabres</w:t>
      </w:r>
      <w:proofErr w:type="spellEnd"/>
      <w:r>
        <w:t xml:space="preserve">, Vicerrector de Investigación de la Universidad de Piura </w:t>
      </w:r>
    </w:p>
    <w:p w:rsidR="00144BBD" w:rsidRDefault="00144BBD" w:rsidP="00E73E3D">
      <w:pPr>
        <w:spacing w:after="0" w:line="240" w:lineRule="auto"/>
        <w:jc w:val="both"/>
      </w:pPr>
      <w:r>
        <w:t xml:space="preserve">Dr. Javier Melgarejo, Representante del Programa de Alta Dirección de la Universidad de Piura </w:t>
      </w:r>
    </w:p>
    <w:p w:rsidR="00144BBD" w:rsidRDefault="00E73E3D" w:rsidP="00E73E3D">
      <w:pPr>
        <w:spacing w:after="0" w:line="240" w:lineRule="auto"/>
        <w:jc w:val="both"/>
      </w:pPr>
      <w:r>
        <w:t>Lic. Camilo García, Decano de la Facultad de Educación de la Universidad de Piura</w:t>
      </w:r>
    </w:p>
    <w:p w:rsidR="00E73E3D" w:rsidRDefault="00144BBD" w:rsidP="00E73E3D">
      <w:pPr>
        <w:spacing w:after="0" w:line="240" w:lineRule="auto"/>
        <w:jc w:val="both"/>
      </w:pPr>
      <w:r>
        <w:t>Dr. Marco Zapata, Director de Capacitación de la Universidad de Piura</w:t>
      </w:r>
      <w:r w:rsidR="00E73E3D">
        <w:t xml:space="preserve"> </w:t>
      </w:r>
    </w:p>
    <w:p w:rsidR="00E73E3D" w:rsidRDefault="00026983" w:rsidP="00E73E3D">
      <w:pPr>
        <w:spacing w:after="0" w:line="240" w:lineRule="auto"/>
        <w:jc w:val="both"/>
        <w:rPr>
          <w:b/>
        </w:rPr>
      </w:pPr>
      <w:r>
        <w:t>Ing. Pedro Mendoza</w:t>
      </w:r>
      <w:r w:rsidR="00E73E3D">
        <w:t>,</w:t>
      </w:r>
      <w:r>
        <w:t xml:space="preserve"> Asesor </w:t>
      </w:r>
      <w:r w:rsidR="00E73E3D">
        <w:t xml:space="preserve">de </w:t>
      </w:r>
      <w:r>
        <w:t>Goberna</w:t>
      </w:r>
      <w:r w:rsidR="00E73E3D">
        <w:t>ción</w:t>
      </w:r>
      <w:r>
        <w:rPr>
          <w:b/>
        </w:rPr>
        <w:t xml:space="preserve"> </w:t>
      </w:r>
    </w:p>
    <w:p w:rsidR="00E73E3D" w:rsidRDefault="00144BBD" w:rsidP="00E73E3D">
      <w:pPr>
        <w:spacing w:after="0" w:line="240" w:lineRule="auto"/>
        <w:jc w:val="both"/>
        <w:rPr>
          <w:b/>
        </w:rPr>
      </w:pPr>
      <w:r>
        <w:t>Lic</w:t>
      </w:r>
      <w:r w:rsidR="00026983">
        <w:t xml:space="preserve">. </w:t>
      </w:r>
      <w:proofErr w:type="spellStart"/>
      <w:r w:rsidR="00026983">
        <w:t>Ne</w:t>
      </w:r>
      <w:r w:rsidR="00E73E3D">
        <w:t>g</w:t>
      </w:r>
      <w:r w:rsidR="00026983">
        <w:t>der</w:t>
      </w:r>
      <w:proofErr w:type="spellEnd"/>
      <w:r w:rsidR="00026983">
        <w:t xml:space="preserve"> Delgado</w:t>
      </w:r>
      <w:r w:rsidR="00E73E3D">
        <w:t>, Representante de la</w:t>
      </w:r>
      <w:r w:rsidR="00026983">
        <w:t xml:space="preserve"> D</w:t>
      </w:r>
      <w:r w:rsidR="00E73E3D">
        <w:t xml:space="preserve">irección </w:t>
      </w:r>
      <w:r w:rsidR="00026983">
        <w:t>R</w:t>
      </w:r>
      <w:r w:rsidR="00E73E3D">
        <w:t xml:space="preserve">egional de </w:t>
      </w:r>
      <w:r w:rsidR="00026983">
        <w:t>E</w:t>
      </w:r>
      <w:r w:rsidR="00E73E3D">
        <w:t xml:space="preserve">ducación de </w:t>
      </w:r>
      <w:r w:rsidR="00026983">
        <w:t>Piura</w:t>
      </w:r>
    </w:p>
    <w:p w:rsidR="00E73E3D" w:rsidRPr="00144BBD" w:rsidRDefault="00144BBD" w:rsidP="00E73E3D">
      <w:pPr>
        <w:spacing w:after="0" w:line="240" w:lineRule="auto"/>
        <w:jc w:val="both"/>
        <w:rPr>
          <w:b/>
        </w:rPr>
      </w:pPr>
      <w:r>
        <w:t>Lic</w:t>
      </w:r>
      <w:r w:rsidR="00E73E3D" w:rsidRPr="00144BBD">
        <w:t xml:space="preserve">. Edward Gómez, </w:t>
      </w:r>
      <w:r w:rsidRPr="00144BBD">
        <w:t>Representante de la Dirección Regional de Educación de Piura</w:t>
      </w:r>
    </w:p>
    <w:p w:rsidR="00026983" w:rsidRPr="00026983" w:rsidRDefault="00026983" w:rsidP="00E73E3D">
      <w:pPr>
        <w:spacing w:after="0" w:line="240" w:lineRule="auto"/>
        <w:jc w:val="both"/>
        <w:rPr>
          <w:b/>
        </w:rPr>
      </w:pPr>
      <w:r>
        <w:t>Ing. Gerardo Acuña</w:t>
      </w:r>
      <w:r w:rsidR="00144BBD">
        <w:t>, Representante del</w:t>
      </w:r>
      <w:r>
        <w:t xml:space="preserve"> I</w:t>
      </w:r>
      <w:r w:rsidR="00144BBD">
        <w:t xml:space="preserve">nstituto </w:t>
      </w:r>
      <w:r>
        <w:t>R</w:t>
      </w:r>
      <w:r w:rsidR="00144BBD">
        <w:t xml:space="preserve">egional de </w:t>
      </w:r>
      <w:r>
        <w:t>C</w:t>
      </w:r>
      <w:r w:rsidR="00144BBD">
        <w:t xml:space="preserve">iencia, </w:t>
      </w:r>
      <w:r>
        <w:t>T</w:t>
      </w:r>
      <w:r w:rsidR="00144BBD">
        <w:t xml:space="preserve">ecnología e </w:t>
      </w:r>
      <w:r>
        <w:t>I</w:t>
      </w:r>
      <w:r w:rsidR="00144BBD">
        <w:t xml:space="preserve">nnovación del </w:t>
      </w:r>
      <w:r>
        <w:t>GORE Piura</w:t>
      </w:r>
      <w:r w:rsidR="005A2920">
        <w:t xml:space="preserve"> </w:t>
      </w:r>
    </w:p>
    <w:p w:rsidR="00144BBD" w:rsidRDefault="00144BBD" w:rsidP="00D23078">
      <w:pPr>
        <w:jc w:val="both"/>
        <w:rPr>
          <w:b/>
        </w:rPr>
      </w:pPr>
    </w:p>
    <w:p w:rsidR="00026983" w:rsidRDefault="005A2920" w:rsidP="00D23078">
      <w:pPr>
        <w:jc w:val="both"/>
      </w:pPr>
      <w:proofErr w:type="gramStart"/>
      <w:r w:rsidRPr="005A2920">
        <w:rPr>
          <w:b/>
        </w:rPr>
        <w:t>Lugar</w:t>
      </w:r>
      <w:r>
        <w:t xml:space="preserve"> :</w:t>
      </w:r>
      <w:proofErr w:type="gramEnd"/>
      <w:r>
        <w:t xml:space="preserve"> Sala Reuniones VIP2 Gobierno Regional Piura</w:t>
      </w:r>
    </w:p>
    <w:p w:rsidR="005A2920" w:rsidRDefault="005A2920" w:rsidP="00D23078">
      <w:pPr>
        <w:jc w:val="both"/>
      </w:pPr>
      <w:r w:rsidRPr="005A2920">
        <w:rPr>
          <w:b/>
        </w:rPr>
        <w:t>Fecha:</w:t>
      </w:r>
      <w:r>
        <w:t xml:space="preserve"> 16 </w:t>
      </w:r>
      <w:r w:rsidR="00144BBD">
        <w:t xml:space="preserve">de </w:t>
      </w:r>
      <w:r>
        <w:t>Febrero</w:t>
      </w:r>
      <w:r w:rsidR="00144BBD">
        <w:t xml:space="preserve"> de</w:t>
      </w:r>
      <w:r>
        <w:t xml:space="preserve"> 2016</w:t>
      </w:r>
      <w:r w:rsidR="000A2996">
        <w:t>, 9:00 a.m.</w:t>
      </w:r>
    </w:p>
    <w:p w:rsidR="00D86876" w:rsidRDefault="00D86876" w:rsidP="005A2920">
      <w:pPr>
        <w:pBdr>
          <w:bottom w:val="single" w:sz="4" w:space="1" w:color="auto"/>
        </w:pBdr>
        <w:jc w:val="both"/>
      </w:pPr>
    </w:p>
    <w:p w:rsidR="0009462D" w:rsidRPr="004037D7" w:rsidRDefault="004037D7" w:rsidP="004037D7">
      <w:pPr>
        <w:pStyle w:val="Prrafodelista"/>
        <w:numPr>
          <w:ilvl w:val="0"/>
          <w:numId w:val="1"/>
        </w:numPr>
        <w:jc w:val="both"/>
        <w:rPr>
          <w:b/>
        </w:rPr>
      </w:pPr>
      <w:r w:rsidRPr="004037D7">
        <w:rPr>
          <w:b/>
        </w:rPr>
        <w:t>Introducció</w:t>
      </w:r>
      <w:r w:rsidR="0009462D" w:rsidRPr="004037D7">
        <w:rPr>
          <w:b/>
        </w:rPr>
        <w:t>n</w:t>
      </w:r>
    </w:p>
    <w:p w:rsidR="004037D7" w:rsidRDefault="005A2920" w:rsidP="004037D7">
      <w:pPr>
        <w:ind w:left="709"/>
        <w:jc w:val="both"/>
      </w:pPr>
      <w:r>
        <w:t>La reunión se inici</w:t>
      </w:r>
      <w:r w:rsidR="000A2996">
        <w:t>ó</w:t>
      </w:r>
      <w:r>
        <w:t xml:space="preserve"> con una presentación de</w:t>
      </w:r>
      <w:r w:rsidR="000A2996">
        <w:t>l</w:t>
      </w:r>
      <w:r>
        <w:t xml:space="preserve"> estado situacional del proyecto </w:t>
      </w:r>
      <w:r w:rsidR="000A2996">
        <w:t xml:space="preserve">de implementación de </w:t>
      </w:r>
      <w:proofErr w:type="spellStart"/>
      <w:r w:rsidR="000A2996">
        <w:t>TIC’s</w:t>
      </w:r>
      <w:proofErr w:type="spellEnd"/>
      <w:r w:rsidR="000A2996">
        <w:t xml:space="preserve"> en la Educación Básica Regular por medio de Computadoras XO con software educativo, a cargo del D</w:t>
      </w:r>
      <w:r>
        <w:t>r. Javier Melgarejo</w:t>
      </w:r>
      <w:r w:rsidR="004037D7">
        <w:t>.</w:t>
      </w:r>
    </w:p>
    <w:p w:rsidR="002B32CF" w:rsidRPr="004037D7" w:rsidRDefault="002B32CF" w:rsidP="004037D7">
      <w:pPr>
        <w:pStyle w:val="Prrafodelista"/>
        <w:numPr>
          <w:ilvl w:val="0"/>
          <w:numId w:val="1"/>
        </w:numPr>
        <w:jc w:val="both"/>
        <w:rPr>
          <w:b/>
        </w:rPr>
      </w:pPr>
      <w:r w:rsidRPr="004037D7">
        <w:rPr>
          <w:b/>
        </w:rPr>
        <w:t>Aporte de ideas</w:t>
      </w:r>
      <w:r w:rsidR="0062712B" w:rsidRPr="004037D7">
        <w:rPr>
          <w:b/>
        </w:rPr>
        <w:t>/</w:t>
      </w:r>
      <w:r w:rsidR="00A9297C" w:rsidRPr="004037D7">
        <w:rPr>
          <w:b/>
        </w:rPr>
        <w:t>sugerencias</w:t>
      </w:r>
    </w:p>
    <w:p w:rsidR="004037D7" w:rsidRDefault="004037D7" w:rsidP="004037D7">
      <w:pPr>
        <w:ind w:left="709"/>
        <w:jc w:val="both"/>
      </w:pPr>
      <w:r>
        <w:t>Se efectuó un intercambio de ideas e información entre los participantes, tocándose diversos temas como:</w:t>
      </w:r>
    </w:p>
    <w:p w:rsidR="002B32CF" w:rsidRDefault="004037D7" w:rsidP="004037D7">
      <w:pPr>
        <w:pStyle w:val="Prrafodelista"/>
        <w:numPr>
          <w:ilvl w:val="0"/>
          <w:numId w:val="2"/>
        </w:numPr>
        <w:ind w:left="1134"/>
        <w:jc w:val="both"/>
      </w:pPr>
      <w:r>
        <w:t>La necesidad de determinar el</w:t>
      </w:r>
      <w:r w:rsidR="002B32CF">
        <w:t xml:space="preserve"> estado situacional de las aproximada</w:t>
      </w:r>
      <w:r>
        <w:t>mente</w:t>
      </w:r>
      <w:r w:rsidR="002B32CF">
        <w:t xml:space="preserve"> 8,000 </w:t>
      </w:r>
      <w:proofErr w:type="spellStart"/>
      <w:r w:rsidR="002B32CF">
        <w:t>XO</w:t>
      </w:r>
      <w:r>
        <w:t>’</w:t>
      </w:r>
      <w:r w:rsidR="002B32CF">
        <w:t>s</w:t>
      </w:r>
      <w:proofErr w:type="spellEnd"/>
      <w:r w:rsidR="002B32CF">
        <w:t xml:space="preserve"> que se entregaron a la región Piura hace 10 años </w:t>
      </w:r>
      <w:r w:rsidR="00AC58F6">
        <w:t>en el proyecto original</w:t>
      </w:r>
      <w:r w:rsidR="002B32CF">
        <w:t>.</w:t>
      </w:r>
    </w:p>
    <w:p w:rsidR="002B32CF" w:rsidRDefault="002B32CF" w:rsidP="004037D7">
      <w:pPr>
        <w:pStyle w:val="Prrafodelista"/>
        <w:numPr>
          <w:ilvl w:val="0"/>
          <w:numId w:val="2"/>
        </w:numPr>
        <w:ind w:left="1134"/>
        <w:jc w:val="both"/>
      </w:pPr>
      <w:r>
        <w:t xml:space="preserve">Realizar </w:t>
      </w:r>
      <w:r w:rsidR="004037D7">
        <w:t>un</w:t>
      </w:r>
      <w:r>
        <w:t xml:space="preserve"> proyecto Piloto en la </w:t>
      </w:r>
      <w:r w:rsidR="004037D7">
        <w:t>Región</w:t>
      </w:r>
      <w:r>
        <w:t xml:space="preserve"> Piura</w:t>
      </w:r>
      <w:r w:rsidR="0062712B">
        <w:t>.</w:t>
      </w:r>
    </w:p>
    <w:p w:rsidR="002B32CF" w:rsidRDefault="003F54B1" w:rsidP="004037D7">
      <w:pPr>
        <w:pStyle w:val="Prrafodelista"/>
        <w:numPr>
          <w:ilvl w:val="0"/>
          <w:numId w:val="2"/>
        </w:numPr>
        <w:ind w:left="1134"/>
        <w:jc w:val="both"/>
      </w:pPr>
      <w:r>
        <w:t>El proyecto debe</w:t>
      </w:r>
      <w:r w:rsidR="004037D7">
        <w:t>ría</w:t>
      </w:r>
      <w:r>
        <w:t xml:space="preserve"> servir para mejorar las </w:t>
      </w:r>
      <w:r w:rsidR="0009332A">
        <w:t xml:space="preserve">habilidades y </w:t>
      </w:r>
      <w:r>
        <w:t xml:space="preserve">capacidades del estudiante del siglo </w:t>
      </w:r>
      <w:r w:rsidR="00A9297C">
        <w:t>XXI:</w:t>
      </w:r>
      <w:r>
        <w:t xml:space="preserve"> Pensamiento </w:t>
      </w:r>
      <w:r w:rsidR="004037D7">
        <w:t>C</w:t>
      </w:r>
      <w:r>
        <w:t xml:space="preserve">rítico, Resolución de Problemas, Trabajo en </w:t>
      </w:r>
      <w:r w:rsidR="004037D7">
        <w:t>E</w:t>
      </w:r>
      <w:r>
        <w:t>quipo, Liderazgo, entre otras.</w:t>
      </w:r>
    </w:p>
    <w:p w:rsidR="003F54B1" w:rsidRDefault="00F82E8B" w:rsidP="004037D7">
      <w:pPr>
        <w:pStyle w:val="Prrafodelista"/>
        <w:numPr>
          <w:ilvl w:val="0"/>
          <w:numId w:val="2"/>
        </w:numPr>
        <w:ind w:left="1134"/>
        <w:jc w:val="both"/>
      </w:pPr>
      <w:r>
        <w:t>Es conveniente d</w:t>
      </w:r>
      <w:r w:rsidR="0062712B">
        <w:t xml:space="preserve">efinir en </w:t>
      </w:r>
      <w:r w:rsidR="00A9297C">
        <w:t>qué</w:t>
      </w:r>
      <w:r w:rsidR="0062712B">
        <w:t xml:space="preserve"> nivel de educación básica regular se </w:t>
      </w:r>
      <w:r w:rsidR="004037D7">
        <w:t xml:space="preserve">debería </w:t>
      </w:r>
      <w:r w:rsidR="0062712B">
        <w:t>realizar el proyecto.</w:t>
      </w:r>
    </w:p>
    <w:p w:rsidR="0062712B" w:rsidRDefault="0062712B" w:rsidP="004037D7">
      <w:pPr>
        <w:pStyle w:val="Prrafodelista"/>
        <w:numPr>
          <w:ilvl w:val="0"/>
          <w:numId w:val="2"/>
        </w:numPr>
        <w:ind w:left="1134"/>
        <w:jc w:val="both"/>
      </w:pPr>
      <w:r>
        <w:t>El proyecto debe</w:t>
      </w:r>
      <w:r w:rsidR="004037D7">
        <w:t>ría</w:t>
      </w:r>
      <w:r>
        <w:t xml:space="preserve"> ser un plan piloto en el que debe acotarse </w:t>
      </w:r>
      <w:r w:rsidR="004037D7">
        <w:t xml:space="preserve">la zona geográfica, </w:t>
      </w:r>
      <w:r>
        <w:t xml:space="preserve">los </w:t>
      </w:r>
      <w:r w:rsidR="00A9297C">
        <w:t>colegios,</w:t>
      </w:r>
      <w:r>
        <w:t xml:space="preserve"> </w:t>
      </w:r>
      <w:r w:rsidR="004037D7">
        <w:t xml:space="preserve">y </w:t>
      </w:r>
      <w:r>
        <w:t>la población estudiantil</w:t>
      </w:r>
      <w:r w:rsidR="004037D7">
        <w:t>.</w:t>
      </w:r>
      <w:r>
        <w:t xml:space="preserve"> </w:t>
      </w:r>
    </w:p>
    <w:p w:rsidR="004037D7" w:rsidRDefault="0062712B" w:rsidP="004037D7">
      <w:pPr>
        <w:pStyle w:val="Prrafodelista"/>
        <w:numPr>
          <w:ilvl w:val="0"/>
          <w:numId w:val="2"/>
        </w:numPr>
        <w:ind w:left="1134"/>
        <w:jc w:val="both"/>
      </w:pPr>
      <w:r>
        <w:lastRenderedPageBreak/>
        <w:t xml:space="preserve">Piura debe </w:t>
      </w:r>
      <w:r w:rsidR="00A9297C">
        <w:t>establecer su</w:t>
      </w:r>
      <w:r>
        <w:t xml:space="preserve"> propio modelo educativo para definir el tipo de estudiante que desea tener en un futuro.</w:t>
      </w:r>
    </w:p>
    <w:p w:rsidR="00AA6EE1" w:rsidRDefault="00AA6EE1" w:rsidP="00AA6EE1">
      <w:pPr>
        <w:pStyle w:val="Prrafodelista"/>
        <w:numPr>
          <w:ilvl w:val="0"/>
          <w:numId w:val="2"/>
        </w:numPr>
        <w:ind w:left="1134"/>
        <w:jc w:val="both"/>
      </w:pPr>
      <w:r>
        <w:t>Un modelo de educación que podría implementarse es el de la “Educación Invertida”, en el que el alumno estudia fuera del aula, y acude a ella a exponer lo aprendido e interactuar sobre el tema con el profesor y sus compañeros.</w:t>
      </w:r>
    </w:p>
    <w:p w:rsidR="00AA6EE1" w:rsidRDefault="00AA6EE1" w:rsidP="00AA6EE1">
      <w:pPr>
        <w:pStyle w:val="Prrafodelista"/>
        <w:numPr>
          <w:ilvl w:val="0"/>
          <w:numId w:val="2"/>
        </w:numPr>
        <w:ind w:left="1134"/>
        <w:jc w:val="both"/>
      </w:pPr>
      <w:r>
        <w:t>Se sugiere que la Fundación Zamora venga a Piura para apoyar en el proceso de implementación del proyecto realizado con éxito en el Uruguay y  ayudar a determinar qué competencias se deben desarrollar en los estudiantes.</w:t>
      </w:r>
    </w:p>
    <w:p w:rsidR="004037D7" w:rsidRDefault="00A9297C" w:rsidP="004037D7">
      <w:pPr>
        <w:pStyle w:val="Prrafodelista"/>
        <w:numPr>
          <w:ilvl w:val="0"/>
          <w:numId w:val="2"/>
        </w:numPr>
        <w:ind w:left="1134"/>
        <w:jc w:val="both"/>
      </w:pPr>
      <w:r>
        <w:t xml:space="preserve">No hay que perder de vista el proyecto original de la implementación de </w:t>
      </w:r>
      <w:proofErr w:type="spellStart"/>
      <w:r>
        <w:t>XO</w:t>
      </w:r>
      <w:r w:rsidR="004037D7">
        <w:t>’</w:t>
      </w:r>
      <w:r>
        <w:t>s</w:t>
      </w:r>
      <w:proofErr w:type="spellEnd"/>
    </w:p>
    <w:p w:rsidR="0062712B" w:rsidRDefault="00A9297C" w:rsidP="004037D7">
      <w:pPr>
        <w:pStyle w:val="Prrafodelista"/>
        <w:numPr>
          <w:ilvl w:val="0"/>
          <w:numId w:val="2"/>
        </w:numPr>
        <w:ind w:left="1134"/>
        <w:jc w:val="both"/>
      </w:pPr>
      <w:r>
        <w:t xml:space="preserve">Lo ideal </w:t>
      </w:r>
      <w:r w:rsidR="004037D7">
        <w:t>sería</w:t>
      </w:r>
      <w:r>
        <w:t xml:space="preserve"> que cada alumno </w:t>
      </w:r>
      <w:r w:rsidR="004037D7">
        <w:t>cuente</w:t>
      </w:r>
      <w:r>
        <w:t xml:space="preserve"> las 24 horas con </w:t>
      </w:r>
      <w:r w:rsidR="00630A60">
        <w:t>su XO</w:t>
      </w:r>
      <w:r>
        <w:t xml:space="preserve">, </w:t>
      </w:r>
      <w:r w:rsidR="00F82E8B">
        <w:t xml:space="preserve">para lo cual </w:t>
      </w:r>
      <w:r>
        <w:t>debe haber una conectividad permanente.</w:t>
      </w:r>
    </w:p>
    <w:p w:rsidR="00A9297C" w:rsidRDefault="00A9297C" w:rsidP="004037D7">
      <w:pPr>
        <w:pStyle w:val="Prrafodelista"/>
        <w:numPr>
          <w:ilvl w:val="0"/>
          <w:numId w:val="2"/>
        </w:numPr>
        <w:ind w:left="1134"/>
        <w:jc w:val="both"/>
      </w:pPr>
      <w:r>
        <w:t>La familia del estudiante debe estar involucrada en el proyecto</w:t>
      </w:r>
      <w:r w:rsidR="00F82E8B">
        <w:t>,</w:t>
      </w:r>
      <w:r>
        <w:t xml:space="preserve"> tal como lo es en Uruguay.</w:t>
      </w:r>
    </w:p>
    <w:p w:rsidR="00937C85" w:rsidRDefault="00937C85" w:rsidP="004037D7">
      <w:pPr>
        <w:pStyle w:val="Prrafodelista"/>
        <w:numPr>
          <w:ilvl w:val="0"/>
          <w:numId w:val="2"/>
        </w:numPr>
        <w:ind w:left="1134"/>
        <w:jc w:val="both"/>
      </w:pPr>
      <w:r>
        <w:t>Debe haber un acompañamiento durante la ejecución del piloto por parte de u</w:t>
      </w:r>
      <w:r w:rsidR="0009332A">
        <w:t>n</w:t>
      </w:r>
      <w:r>
        <w:t xml:space="preserve"> especialista del MINEDU</w:t>
      </w:r>
    </w:p>
    <w:p w:rsidR="0009332A" w:rsidRDefault="002D4E60" w:rsidP="004037D7">
      <w:pPr>
        <w:pStyle w:val="Prrafodelista"/>
        <w:numPr>
          <w:ilvl w:val="0"/>
          <w:numId w:val="2"/>
        </w:numPr>
        <w:ind w:left="1134"/>
        <w:jc w:val="both"/>
      </w:pPr>
      <w:r>
        <w:t xml:space="preserve">La universidad debe </w:t>
      </w:r>
      <w:r w:rsidR="00F82E8B">
        <w:t xml:space="preserve">intervenir en </w:t>
      </w:r>
      <w:r>
        <w:t xml:space="preserve">mejorar las </w:t>
      </w:r>
      <w:r w:rsidR="00E53975">
        <w:t>prácticas</w:t>
      </w:r>
      <w:r>
        <w:t xml:space="preserve"> pedagógicas de los docentes.</w:t>
      </w:r>
    </w:p>
    <w:p w:rsidR="002B32CF" w:rsidRDefault="00F82E8B" w:rsidP="004037D7">
      <w:pPr>
        <w:pStyle w:val="Prrafodelista"/>
        <w:numPr>
          <w:ilvl w:val="0"/>
          <w:numId w:val="2"/>
        </w:numPr>
        <w:ind w:left="1134"/>
        <w:jc w:val="both"/>
      </w:pPr>
      <w:r>
        <w:t>L</w:t>
      </w:r>
      <w:r w:rsidR="00E53975">
        <w:t>a</w:t>
      </w:r>
      <w:r>
        <w:t>s</w:t>
      </w:r>
      <w:r w:rsidR="002D4E60">
        <w:t xml:space="preserve"> </w:t>
      </w:r>
      <w:proofErr w:type="spellStart"/>
      <w:r w:rsidR="002D4E60">
        <w:t>XO</w:t>
      </w:r>
      <w:r>
        <w:t>’</w:t>
      </w:r>
      <w:r w:rsidR="002D4E60">
        <w:t>s</w:t>
      </w:r>
      <w:proofErr w:type="spellEnd"/>
      <w:r w:rsidR="002D4E60">
        <w:t xml:space="preserve"> </w:t>
      </w:r>
      <w:r>
        <w:t xml:space="preserve">son </w:t>
      </w:r>
      <w:r w:rsidR="002D4E60">
        <w:t>herramienta</w:t>
      </w:r>
      <w:r>
        <w:t>s</w:t>
      </w:r>
      <w:r w:rsidR="002D4E60">
        <w:t xml:space="preserve"> </w:t>
      </w:r>
      <w:r>
        <w:t>para</w:t>
      </w:r>
      <w:r w:rsidR="002D4E60">
        <w:t xml:space="preserve"> que los estudiantes aprendan la metodología del desarrollo de actividades.</w:t>
      </w:r>
    </w:p>
    <w:p w:rsidR="00E53975" w:rsidRDefault="00E53975" w:rsidP="004037D7">
      <w:pPr>
        <w:pStyle w:val="Prrafodelista"/>
        <w:numPr>
          <w:ilvl w:val="0"/>
          <w:numId w:val="2"/>
        </w:numPr>
        <w:ind w:left="1134"/>
        <w:jc w:val="both"/>
      </w:pPr>
      <w:r>
        <w:t xml:space="preserve">Debe conseguirse un valor agregado </w:t>
      </w:r>
      <w:r w:rsidR="00630A60">
        <w:t xml:space="preserve">con el uso de las </w:t>
      </w:r>
      <w:proofErr w:type="spellStart"/>
      <w:r w:rsidR="00630A60">
        <w:t>XO</w:t>
      </w:r>
      <w:r w:rsidR="00F82E8B">
        <w:t>’s</w:t>
      </w:r>
      <w:proofErr w:type="spellEnd"/>
      <w:r w:rsidR="00F82E8B">
        <w:t>;</w:t>
      </w:r>
      <w:r w:rsidR="00630A60">
        <w:t xml:space="preserve"> </w:t>
      </w:r>
      <w:r w:rsidR="005005B5">
        <w:t>así</w:t>
      </w:r>
      <w:r w:rsidR="00F82E8B">
        <w:t>,</w:t>
      </w:r>
      <w:r w:rsidR="00630A60">
        <w:t xml:space="preserve"> podría integrarse con Kits de Robótica y de esa manera desarrollar </w:t>
      </w:r>
      <w:r w:rsidR="00F82E8B">
        <w:t xml:space="preserve">distintas </w:t>
      </w:r>
      <w:r w:rsidR="00630A60">
        <w:t>capacidades.</w:t>
      </w:r>
    </w:p>
    <w:p w:rsidR="00630A60" w:rsidRDefault="00630A60" w:rsidP="004037D7">
      <w:pPr>
        <w:pStyle w:val="Prrafodelista"/>
        <w:numPr>
          <w:ilvl w:val="0"/>
          <w:numId w:val="2"/>
        </w:numPr>
        <w:ind w:left="1134"/>
        <w:jc w:val="both"/>
      </w:pPr>
      <w:r>
        <w:t xml:space="preserve">El piloto debería realizarse en </w:t>
      </w:r>
      <w:r w:rsidR="003A0CA0">
        <w:t>pocas</w:t>
      </w:r>
      <w:r>
        <w:t xml:space="preserve"> escuelas, y en el nivel de Quinto o Sexto grado de primaria.</w:t>
      </w:r>
    </w:p>
    <w:p w:rsidR="00B758BF" w:rsidRDefault="00B758BF" w:rsidP="004037D7">
      <w:pPr>
        <w:pStyle w:val="Prrafodelista"/>
        <w:numPr>
          <w:ilvl w:val="0"/>
          <w:numId w:val="2"/>
        </w:numPr>
        <w:ind w:left="1134"/>
        <w:jc w:val="both"/>
      </w:pPr>
      <w:r>
        <w:t xml:space="preserve">Se sugiere que se establezcan   indicadores de gestión y que </w:t>
      </w:r>
      <w:r w:rsidR="00CD1C6B">
        <w:t>se midan</w:t>
      </w:r>
      <w:r>
        <w:t xml:space="preserve"> cada 6, 9 y 12 meses.</w:t>
      </w:r>
    </w:p>
    <w:p w:rsidR="002B358D" w:rsidRDefault="003A0CA0" w:rsidP="004037D7">
      <w:pPr>
        <w:pStyle w:val="Prrafodelista"/>
        <w:numPr>
          <w:ilvl w:val="0"/>
          <w:numId w:val="2"/>
        </w:numPr>
        <w:ind w:left="1134"/>
        <w:jc w:val="both"/>
      </w:pPr>
      <w:r>
        <w:t>Una posibilidad es la de r</w:t>
      </w:r>
      <w:r w:rsidR="0094343C">
        <w:t xml:space="preserve">ealizar un perfil del proyecto piloto, con el fin de que los colegios concursen y de esa manera filtrar la </w:t>
      </w:r>
      <w:r w:rsidR="00C9206C">
        <w:t>participación.</w:t>
      </w:r>
    </w:p>
    <w:p w:rsidR="00C9206C" w:rsidRDefault="00C9206C" w:rsidP="004037D7">
      <w:pPr>
        <w:pStyle w:val="Prrafodelista"/>
        <w:numPr>
          <w:ilvl w:val="0"/>
          <w:numId w:val="2"/>
        </w:numPr>
        <w:ind w:left="1134"/>
        <w:jc w:val="both"/>
      </w:pPr>
      <w:r>
        <w:t xml:space="preserve">El primer paso que se debe </w:t>
      </w:r>
      <w:r w:rsidR="003A0CA0">
        <w:t>d</w:t>
      </w:r>
      <w:r>
        <w:t xml:space="preserve">ar es el de </w:t>
      </w:r>
      <w:r w:rsidR="003A0CA0">
        <w:t>poner</w:t>
      </w:r>
      <w:r>
        <w:t xml:space="preserve"> un adecuado nombre al proyecto</w:t>
      </w:r>
      <w:r w:rsidR="003A0CA0">
        <w:t>,</w:t>
      </w:r>
      <w:r>
        <w:t xml:space="preserve"> para de esa manera poder </w:t>
      </w:r>
      <w:r w:rsidR="003A0CA0">
        <w:t>promocionarlo</w:t>
      </w:r>
      <w:r>
        <w:t xml:space="preserve"> con éxito.</w:t>
      </w:r>
      <w:r w:rsidR="000C4155">
        <w:t xml:space="preserve"> </w:t>
      </w:r>
      <w:r w:rsidR="003A0CA0">
        <w:t>Podría</w:t>
      </w:r>
      <w:r w:rsidR="000C4155">
        <w:t xml:space="preserve"> </w:t>
      </w:r>
      <w:r w:rsidR="003A0CA0">
        <w:t xml:space="preserve">proponerse </w:t>
      </w:r>
      <w:r w:rsidR="000C4155">
        <w:t xml:space="preserve"> como un programa de innovación tecnológica en la Educación de Piura.</w:t>
      </w:r>
    </w:p>
    <w:p w:rsidR="00AA6EE1" w:rsidRDefault="00AA6EE1" w:rsidP="00AA6EE1">
      <w:pPr>
        <w:pStyle w:val="Prrafodelista"/>
        <w:numPr>
          <w:ilvl w:val="0"/>
          <w:numId w:val="2"/>
        </w:numPr>
        <w:ind w:left="1134"/>
        <w:jc w:val="both"/>
      </w:pPr>
      <w:r>
        <w:t xml:space="preserve">Relacionar el proyecto piloto con el desarrollo de la Agenda Regional de desarrollo en base a </w:t>
      </w:r>
      <w:proofErr w:type="spellStart"/>
      <w:r>
        <w:t>I+D+i</w:t>
      </w:r>
      <w:proofErr w:type="spellEnd"/>
      <w:r>
        <w:t xml:space="preserve"> que está elaborando la UDEP y el Gobierno Regional.</w:t>
      </w:r>
    </w:p>
    <w:p w:rsidR="00976A82" w:rsidRDefault="00976A82" w:rsidP="004037D7">
      <w:pPr>
        <w:pStyle w:val="Prrafodelista"/>
        <w:numPr>
          <w:ilvl w:val="0"/>
          <w:numId w:val="2"/>
        </w:numPr>
        <w:ind w:left="1134"/>
        <w:jc w:val="both"/>
      </w:pPr>
      <w:r>
        <w:t>El MINEDU</w:t>
      </w:r>
      <w:r w:rsidR="00535D37">
        <w:t>, a través de la Dirección de Tecnología, podría aportar unas</w:t>
      </w:r>
      <w:r w:rsidR="000766F3">
        <w:t xml:space="preserve"> 250 </w:t>
      </w:r>
      <w:proofErr w:type="spellStart"/>
      <w:r w:rsidR="000766F3">
        <w:t>XO</w:t>
      </w:r>
      <w:r w:rsidR="003A0CA0">
        <w:t>’</w:t>
      </w:r>
      <w:r w:rsidR="000766F3">
        <w:t>s</w:t>
      </w:r>
      <w:proofErr w:type="spellEnd"/>
      <w:r w:rsidR="000766F3">
        <w:t xml:space="preserve"> </w:t>
      </w:r>
      <w:r w:rsidR="00535D37">
        <w:t>para el</w:t>
      </w:r>
      <w:r>
        <w:t xml:space="preserve"> proyecto.</w:t>
      </w:r>
    </w:p>
    <w:p w:rsidR="00F218BB" w:rsidRDefault="00535D37" w:rsidP="004037D7">
      <w:pPr>
        <w:pStyle w:val="Prrafodelista"/>
        <w:numPr>
          <w:ilvl w:val="0"/>
          <w:numId w:val="2"/>
        </w:numPr>
        <w:ind w:left="1134"/>
        <w:jc w:val="both"/>
      </w:pPr>
      <w:r>
        <w:t>Se necesita c</w:t>
      </w:r>
      <w:r w:rsidR="00F218BB">
        <w:t xml:space="preserve">oordinar con </w:t>
      </w:r>
      <w:r w:rsidR="000C4155">
        <w:t>la empresa privada</w:t>
      </w:r>
      <w:r w:rsidR="00F218BB">
        <w:t xml:space="preserve"> para</w:t>
      </w:r>
      <w:r>
        <w:t xml:space="preserve"> tener apoyo para</w:t>
      </w:r>
      <w:r w:rsidR="00F218BB">
        <w:t xml:space="preserve"> financiar el proyecto.</w:t>
      </w:r>
    </w:p>
    <w:p w:rsidR="004E4E79" w:rsidRDefault="00535D37" w:rsidP="004037D7">
      <w:pPr>
        <w:pStyle w:val="Prrafodelista"/>
        <w:numPr>
          <w:ilvl w:val="0"/>
          <w:numId w:val="2"/>
        </w:numPr>
        <w:ind w:left="1134"/>
        <w:jc w:val="both"/>
      </w:pPr>
      <w:r>
        <w:t>U</w:t>
      </w:r>
      <w:r w:rsidR="004E4E79">
        <w:t xml:space="preserve">na delegación </w:t>
      </w:r>
      <w:r>
        <w:t xml:space="preserve">debería viajar </w:t>
      </w:r>
      <w:r w:rsidR="004E4E79">
        <w:t>para observar</w:t>
      </w:r>
      <w:r>
        <w:t xml:space="preserve"> la</w:t>
      </w:r>
      <w:r w:rsidR="004E4E79">
        <w:t xml:space="preserve"> implementación de proyectos de TIC en Educación</w:t>
      </w:r>
      <w:r>
        <w:t xml:space="preserve"> en otros países</w:t>
      </w:r>
      <w:r w:rsidR="004E4E79">
        <w:t>.</w:t>
      </w:r>
    </w:p>
    <w:p w:rsidR="00AA6EE1" w:rsidRDefault="00AA6EE1">
      <w:pPr>
        <w:rPr>
          <w:b/>
        </w:rPr>
      </w:pPr>
      <w:r>
        <w:rPr>
          <w:b/>
        </w:rPr>
        <w:br w:type="page"/>
      </w:r>
    </w:p>
    <w:p w:rsidR="0009462D" w:rsidRPr="00BC2EA9" w:rsidRDefault="0009462D" w:rsidP="00D23078">
      <w:pPr>
        <w:jc w:val="both"/>
        <w:rPr>
          <w:b/>
        </w:rPr>
      </w:pPr>
      <w:r w:rsidRPr="00BC2EA9">
        <w:rPr>
          <w:b/>
        </w:rPr>
        <w:lastRenderedPageBreak/>
        <w:t>2.-Acuerdos y Responsables</w:t>
      </w:r>
    </w:p>
    <w:tbl>
      <w:tblPr>
        <w:tblpPr w:leftFromText="141" w:rightFromText="141" w:vertAnchor="text" w:horzAnchor="margin" w:tblpY="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0"/>
        <w:gridCol w:w="3510"/>
      </w:tblGrid>
      <w:tr w:rsidR="00AA6EE1" w:rsidTr="00AA6EE1">
        <w:trPr>
          <w:trHeight w:val="525"/>
        </w:trPr>
        <w:tc>
          <w:tcPr>
            <w:tcW w:w="5460" w:type="dxa"/>
          </w:tcPr>
          <w:p w:rsidR="00AA6EE1" w:rsidRDefault="00AA6EE1" w:rsidP="00AA6EE1">
            <w:pPr>
              <w:jc w:val="both"/>
              <w:rPr>
                <w:b/>
              </w:rPr>
            </w:pPr>
            <w:r>
              <w:rPr>
                <w:b/>
              </w:rPr>
              <w:t>ACUERDO</w:t>
            </w:r>
          </w:p>
        </w:tc>
        <w:tc>
          <w:tcPr>
            <w:tcW w:w="3510" w:type="dxa"/>
            <w:shd w:val="clear" w:color="auto" w:fill="auto"/>
          </w:tcPr>
          <w:p w:rsidR="00AA6EE1" w:rsidRDefault="00AA6EE1" w:rsidP="00AA6EE1">
            <w:pPr>
              <w:rPr>
                <w:b/>
              </w:rPr>
            </w:pPr>
            <w:r>
              <w:rPr>
                <w:b/>
              </w:rPr>
              <w:t>RESPONSABLE</w:t>
            </w:r>
          </w:p>
        </w:tc>
      </w:tr>
      <w:tr w:rsidR="00AA6EE1" w:rsidTr="00AA6EE1">
        <w:trPr>
          <w:trHeight w:val="525"/>
        </w:trPr>
        <w:tc>
          <w:tcPr>
            <w:tcW w:w="5460" w:type="dxa"/>
          </w:tcPr>
          <w:p w:rsidR="00AA6EE1" w:rsidRPr="00AA6EE1" w:rsidRDefault="00AA6EE1" w:rsidP="00AA6EE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t>Definir el nombre del Proyecto</w:t>
            </w:r>
          </w:p>
        </w:tc>
        <w:tc>
          <w:tcPr>
            <w:tcW w:w="3510" w:type="dxa"/>
            <w:shd w:val="clear" w:color="auto" w:fill="auto"/>
          </w:tcPr>
          <w:p w:rsidR="00AA6EE1" w:rsidRDefault="00AA6EE1" w:rsidP="00AA6EE1">
            <w:pPr>
              <w:rPr>
                <w:b/>
              </w:rPr>
            </w:pPr>
            <w:r>
              <w:t>DREP/GRP</w:t>
            </w:r>
          </w:p>
        </w:tc>
      </w:tr>
      <w:tr w:rsidR="00AA6EE1" w:rsidTr="00AA6EE1">
        <w:trPr>
          <w:trHeight w:val="525"/>
        </w:trPr>
        <w:tc>
          <w:tcPr>
            <w:tcW w:w="5460" w:type="dxa"/>
          </w:tcPr>
          <w:p w:rsidR="00AA6EE1" w:rsidRDefault="00AA6EE1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Definir la provincia, los colegios y   el nivel de educación </w:t>
            </w:r>
            <w:r w:rsidRPr="00BC2EA9">
              <w:t>donde se aplicara el piloto</w:t>
            </w:r>
          </w:p>
        </w:tc>
        <w:tc>
          <w:tcPr>
            <w:tcW w:w="3510" w:type="dxa"/>
            <w:shd w:val="clear" w:color="auto" w:fill="auto"/>
          </w:tcPr>
          <w:p w:rsidR="00AA6EE1" w:rsidRDefault="00AA6EE1" w:rsidP="00AA6EE1">
            <w:r>
              <w:t>DREP/GRP</w:t>
            </w:r>
          </w:p>
        </w:tc>
      </w:tr>
      <w:tr w:rsidR="00AA6EE1" w:rsidTr="00AA6EE1">
        <w:trPr>
          <w:trHeight w:val="525"/>
        </w:trPr>
        <w:tc>
          <w:tcPr>
            <w:tcW w:w="5460" w:type="dxa"/>
          </w:tcPr>
          <w:p w:rsidR="00AA6EE1" w:rsidRDefault="00AA6EE1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Estructurar un curso para la capacitación de los docentes sobre uso de TIC en la Educación</w:t>
            </w:r>
          </w:p>
        </w:tc>
        <w:tc>
          <w:tcPr>
            <w:tcW w:w="3510" w:type="dxa"/>
            <w:shd w:val="clear" w:color="auto" w:fill="auto"/>
          </w:tcPr>
          <w:p w:rsidR="00AA6EE1" w:rsidRDefault="00AA6EE1" w:rsidP="00AA6EE1">
            <w:r>
              <w:t>UDEP</w:t>
            </w:r>
          </w:p>
        </w:tc>
      </w:tr>
      <w:tr w:rsidR="00AA6EE1" w:rsidTr="00AA6EE1">
        <w:trPr>
          <w:trHeight w:val="525"/>
        </w:trPr>
        <w:tc>
          <w:tcPr>
            <w:tcW w:w="5460" w:type="dxa"/>
          </w:tcPr>
          <w:p w:rsidR="00AA6EE1" w:rsidRDefault="00AA6EE1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Buscar financiamiento proveniente de empresas privadas</w:t>
            </w:r>
          </w:p>
        </w:tc>
        <w:tc>
          <w:tcPr>
            <w:tcW w:w="3510" w:type="dxa"/>
            <w:shd w:val="clear" w:color="auto" w:fill="auto"/>
          </w:tcPr>
          <w:p w:rsidR="00AA6EE1" w:rsidRDefault="00AA6EE1" w:rsidP="00AA6EE1">
            <w:r>
              <w:t>GORE/PAD</w:t>
            </w:r>
          </w:p>
        </w:tc>
      </w:tr>
      <w:tr w:rsidR="00AA6EE1" w:rsidTr="00AA6EE1">
        <w:trPr>
          <w:trHeight w:val="525"/>
        </w:trPr>
        <w:tc>
          <w:tcPr>
            <w:tcW w:w="5460" w:type="dxa"/>
          </w:tcPr>
          <w:p w:rsidR="00AA6EE1" w:rsidRDefault="00AA6EE1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Realizar un Perfil del Proyecto</w:t>
            </w:r>
          </w:p>
        </w:tc>
        <w:tc>
          <w:tcPr>
            <w:tcW w:w="3510" w:type="dxa"/>
            <w:shd w:val="clear" w:color="auto" w:fill="auto"/>
          </w:tcPr>
          <w:p w:rsidR="00AA6EE1" w:rsidRDefault="00AA6EE1" w:rsidP="00AA6EE1">
            <w:r>
              <w:t>DREP/UDEP</w:t>
            </w:r>
          </w:p>
        </w:tc>
      </w:tr>
      <w:tr w:rsidR="00AA6EE1" w:rsidTr="00AA6EE1">
        <w:trPr>
          <w:trHeight w:val="525"/>
        </w:trPr>
        <w:tc>
          <w:tcPr>
            <w:tcW w:w="5460" w:type="dxa"/>
          </w:tcPr>
          <w:p w:rsidR="00AA6EE1" w:rsidRDefault="00AA6EE1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Realizar conferencia de prensa, anunciando la implementación del proyecto</w:t>
            </w:r>
          </w:p>
        </w:tc>
        <w:tc>
          <w:tcPr>
            <w:tcW w:w="3510" w:type="dxa"/>
            <w:shd w:val="clear" w:color="auto" w:fill="auto"/>
          </w:tcPr>
          <w:p w:rsidR="00AA6EE1" w:rsidRDefault="00AA6EE1" w:rsidP="00AA6EE1">
            <w:r>
              <w:t>GRP</w:t>
            </w:r>
          </w:p>
        </w:tc>
      </w:tr>
      <w:tr w:rsidR="00AA6EE1" w:rsidTr="00AA6EE1">
        <w:trPr>
          <w:trHeight w:val="525"/>
        </w:trPr>
        <w:tc>
          <w:tcPr>
            <w:tcW w:w="5460" w:type="dxa"/>
          </w:tcPr>
          <w:p w:rsidR="00AA6EE1" w:rsidRDefault="00AA6EE1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Realizar el pedido de las 250 </w:t>
            </w:r>
            <w:proofErr w:type="spellStart"/>
            <w:r>
              <w:t>XOs</w:t>
            </w:r>
            <w:proofErr w:type="spellEnd"/>
            <w:r>
              <w:t xml:space="preserve"> que tiene en stock el MINEDU al Viceministro de Educación, Sr. </w:t>
            </w:r>
            <w:proofErr w:type="spellStart"/>
            <w:r>
              <w:t>Figallo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AA6EE1" w:rsidRDefault="00AA6EE1" w:rsidP="00AA6EE1">
            <w:r>
              <w:t>GRP</w:t>
            </w:r>
          </w:p>
        </w:tc>
      </w:tr>
      <w:tr w:rsidR="0077410C" w:rsidTr="00AA6EE1">
        <w:trPr>
          <w:trHeight w:val="525"/>
        </w:trPr>
        <w:tc>
          <w:tcPr>
            <w:tcW w:w="5460" w:type="dxa"/>
          </w:tcPr>
          <w:p w:rsidR="0077410C" w:rsidRDefault="0077410C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Asignación de un especialista para el monitoreo y acompañamiento del proyecto piloto</w:t>
            </w:r>
          </w:p>
        </w:tc>
        <w:tc>
          <w:tcPr>
            <w:tcW w:w="3510" w:type="dxa"/>
            <w:shd w:val="clear" w:color="auto" w:fill="auto"/>
          </w:tcPr>
          <w:p w:rsidR="0077410C" w:rsidRDefault="0077410C" w:rsidP="00AA6EE1">
            <w:r>
              <w:t xml:space="preserve">DTE </w:t>
            </w:r>
          </w:p>
        </w:tc>
      </w:tr>
      <w:tr w:rsidR="0077410C" w:rsidTr="00AA6EE1">
        <w:trPr>
          <w:trHeight w:val="525"/>
        </w:trPr>
        <w:tc>
          <w:tcPr>
            <w:tcW w:w="5460" w:type="dxa"/>
          </w:tcPr>
          <w:p w:rsidR="0077410C" w:rsidRDefault="0077410C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Coordinar para que venga a Piura el representante de la Fundación Zamora, para explicar el proceso de implementación del uso de TIC en Educación en Uruguay</w:t>
            </w:r>
          </w:p>
        </w:tc>
        <w:tc>
          <w:tcPr>
            <w:tcW w:w="3510" w:type="dxa"/>
            <w:shd w:val="clear" w:color="auto" w:fill="auto"/>
          </w:tcPr>
          <w:p w:rsidR="0077410C" w:rsidRDefault="0077410C" w:rsidP="00AA6EE1">
            <w:r>
              <w:t>PAD /UDEP</w:t>
            </w:r>
          </w:p>
        </w:tc>
      </w:tr>
    </w:tbl>
    <w:p w:rsidR="009A1A9A" w:rsidRDefault="009A1A9A" w:rsidP="00D23078">
      <w:pPr>
        <w:jc w:val="both"/>
      </w:pPr>
    </w:p>
    <w:p w:rsidR="00151EAD" w:rsidRDefault="00151EAD" w:rsidP="00D23078">
      <w:pPr>
        <w:jc w:val="both"/>
        <w:rPr>
          <w:b/>
        </w:rPr>
      </w:pPr>
    </w:p>
    <w:p w:rsidR="009A1A9A" w:rsidRPr="00D37E16" w:rsidRDefault="00D37E16" w:rsidP="00D23078">
      <w:pPr>
        <w:jc w:val="both"/>
        <w:rPr>
          <w:b/>
        </w:rPr>
      </w:pPr>
      <w:r w:rsidRPr="00D37E16">
        <w:rPr>
          <w:b/>
        </w:rPr>
        <w:t>3.-Proxima Reunión</w:t>
      </w:r>
    </w:p>
    <w:p w:rsidR="00D37E16" w:rsidRDefault="00D37E16" w:rsidP="00D23078">
      <w:pPr>
        <w:jc w:val="both"/>
      </w:pPr>
      <w:r>
        <w:t>Se acuerda próxima reunión el día viernes 19 febrero a las 9:00 am en el GORE PIURA.</w:t>
      </w:r>
    </w:p>
    <w:sectPr w:rsidR="00D37E16" w:rsidSect="00B53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05148"/>
    <w:multiLevelType w:val="hybridMultilevel"/>
    <w:tmpl w:val="8A9A9B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10CA0"/>
    <w:multiLevelType w:val="hybridMultilevel"/>
    <w:tmpl w:val="77905A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ECA5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C7E9A"/>
    <w:multiLevelType w:val="hybridMultilevel"/>
    <w:tmpl w:val="7FFE9A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B9"/>
    <w:rsid w:val="00026983"/>
    <w:rsid w:val="000766F3"/>
    <w:rsid w:val="0009332A"/>
    <w:rsid w:val="0009462D"/>
    <w:rsid w:val="000A2996"/>
    <w:rsid w:val="000B19AE"/>
    <w:rsid w:val="000B1E90"/>
    <w:rsid w:val="000C4155"/>
    <w:rsid w:val="000F7456"/>
    <w:rsid w:val="00144BBD"/>
    <w:rsid w:val="00151EAD"/>
    <w:rsid w:val="001B4CD6"/>
    <w:rsid w:val="001E3054"/>
    <w:rsid w:val="00267666"/>
    <w:rsid w:val="002A6FD7"/>
    <w:rsid w:val="002B32CF"/>
    <w:rsid w:val="002B358D"/>
    <w:rsid w:val="002B633A"/>
    <w:rsid w:val="002C20B9"/>
    <w:rsid w:val="002D4E60"/>
    <w:rsid w:val="00351190"/>
    <w:rsid w:val="003702CE"/>
    <w:rsid w:val="003A0CA0"/>
    <w:rsid w:val="003A239D"/>
    <w:rsid w:val="003A7352"/>
    <w:rsid w:val="003B7F6C"/>
    <w:rsid w:val="003C57DD"/>
    <w:rsid w:val="003F54B1"/>
    <w:rsid w:val="004037D7"/>
    <w:rsid w:val="004E4E79"/>
    <w:rsid w:val="004F1AFA"/>
    <w:rsid w:val="005005B5"/>
    <w:rsid w:val="00535D37"/>
    <w:rsid w:val="00590976"/>
    <w:rsid w:val="005A2920"/>
    <w:rsid w:val="005A694D"/>
    <w:rsid w:val="0062712B"/>
    <w:rsid w:val="00630A60"/>
    <w:rsid w:val="00666824"/>
    <w:rsid w:val="006A3579"/>
    <w:rsid w:val="00763346"/>
    <w:rsid w:val="0077410C"/>
    <w:rsid w:val="00783606"/>
    <w:rsid w:val="007A15EE"/>
    <w:rsid w:val="008A4EEC"/>
    <w:rsid w:val="00937C85"/>
    <w:rsid w:val="0094343C"/>
    <w:rsid w:val="00976A82"/>
    <w:rsid w:val="009A1A9A"/>
    <w:rsid w:val="009E3F1C"/>
    <w:rsid w:val="009E7AF5"/>
    <w:rsid w:val="00A9297C"/>
    <w:rsid w:val="00A94809"/>
    <w:rsid w:val="00AA6EE1"/>
    <w:rsid w:val="00AC58F6"/>
    <w:rsid w:val="00AC68D4"/>
    <w:rsid w:val="00B261DB"/>
    <w:rsid w:val="00B53A61"/>
    <w:rsid w:val="00B7579D"/>
    <w:rsid w:val="00B758BF"/>
    <w:rsid w:val="00B76A8B"/>
    <w:rsid w:val="00BC2EA9"/>
    <w:rsid w:val="00C87220"/>
    <w:rsid w:val="00C9206C"/>
    <w:rsid w:val="00C9416F"/>
    <w:rsid w:val="00CC10A4"/>
    <w:rsid w:val="00CD1C6B"/>
    <w:rsid w:val="00CF7E3F"/>
    <w:rsid w:val="00D12F23"/>
    <w:rsid w:val="00D23078"/>
    <w:rsid w:val="00D37E16"/>
    <w:rsid w:val="00D86876"/>
    <w:rsid w:val="00D93853"/>
    <w:rsid w:val="00D97849"/>
    <w:rsid w:val="00E1467F"/>
    <w:rsid w:val="00E53975"/>
    <w:rsid w:val="00E712CB"/>
    <w:rsid w:val="00E73E3D"/>
    <w:rsid w:val="00E84F7B"/>
    <w:rsid w:val="00E9209E"/>
    <w:rsid w:val="00ED282B"/>
    <w:rsid w:val="00EE3342"/>
    <w:rsid w:val="00F218BB"/>
    <w:rsid w:val="00F42969"/>
    <w:rsid w:val="00F55568"/>
    <w:rsid w:val="00F7337B"/>
    <w:rsid w:val="00F82E8B"/>
    <w:rsid w:val="00FC1419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7305E-1B54-4BBC-BACD-101B3FDF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UPAO</dc:creator>
  <cp:lastModifiedBy>docente</cp:lastModifiedBy>
  <cp:revision>2</cp:revision>
  <dcterms:created xsi:type="dcterms:W3CDTF">2016-02-18T21:17:00Z</dcterms:created>
  <dcterms:modified xsi:type="dcterms:W3CDTF">2016-02-18T21:17:00Z</dcterms:modified>
</cp:coreProperties>
</file>